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89" w:rsidRPr="004C7389" w:rsidRDefault="004C7389" w:rsidP="004C73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Texnik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tadbirlar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amalga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oshirilishi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munosabati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bilan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Navruz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media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>”, “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Vodiy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sadosi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>”, “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O‘zbegim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taronasi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>”, “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Hamroh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”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va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Radio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grand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”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radiokanallar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efirida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vaqtinchalik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to‘xtalishlar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kuzatilishi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</w:rPr>
        <w:t>mumkin</w:t>
      </w:r>
      <w:r w:rsidRPr="004C7389">
        <w:rPr>
          <w:rFonts w:ascii="Times New Roman" w:hAnsi="Times New Roman" w:cs="Times New Roman"/>
          <w:b/>
          <w:sz w:val="32"/>
          <w:szCs w:val="32"/>
          <w:lang w:val="en-US"/>
        </w:rPr>
        <w:t>ligi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  <w:lang w:val="en-US"/>
        </w:rPr>
        <w:t>to‘g‘risida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  <w:lang w:val="en-US"/>
        </w:rPr>
        <w:t>Rasmiy</w:t>
      </w:r>
      <w:proofErr w:type="spellEnd"/>
      <w:r w:rsidRPr="004C7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4C7389">
        <w:rPr>
          <w:rFonts w:ascii="Times New Roman" w:hAnsi="Times New Roman" w:cs="Times New Roman"/>
          <w:b/>
          <w:sz w:val="32"/>
          <w:szCs w:val="32"/>
          <w:lang w:val="en-US"/>
        </w:rPr>
        <w:t>Bayonot</w:t>
      </w:r>
      <w:proofErr w:type="spellEnd"/>
    </w:p>
    <w:p w:rsidR="004C7389" w:rsidRDefault="004C7389" w:rsidP="004C738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C7389" w:rsidRPr="004C7389" w:rsidRDefault="004C7389" w:rsidP="004C738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4C7389">
        <w:rPr>
          <w:rFonts w:ascii="Times New Roman" w:hAnsi="Times New Roman" w:cs="Times New Roman"/>
          <w:sz w:val="32"/>
          <w:szCs w:val="32"/>
        </w:rPr>
        <w:t>26.09.2020</w:t>
      </w:r>
    </w:p>
    <w:p w:rsidR="004C7389" w:rsidRPr="004C7389" w:rsidRDefault="004C7389" w:rsidP="004C738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C7389" w:rsidRPr="004C7389" w:rsidRDefault="004C7389" w:rsidP="004C738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7389">
        <w:rPr>
          <w:rFonts w:ascii="Times New Roman" w:hAnsi="Times New Roman" w:cs="Times New Roman"/>
          <w:sz w:val="32"/>
          <w:szCs w:val="32"/>
        </w:rPr>
        <w:t>Radioaloqa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radioeshittirishlar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va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televideniya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markazi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2020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yil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24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sentabrdan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oktabrga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qadar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Toshkent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shahri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A.Navoiy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ko‘chasi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, 69-uyda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joylashgan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teleminoraning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(N=180m)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yuqori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balandligida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antenna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qurilmalarida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texnik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tadbirlar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amalga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oshiriladi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Shu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munosabat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bilan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2020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yil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24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sentabrdan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oktabr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kunlari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Toshkent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shahridagi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Navruz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media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>”, “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Vodiy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sadosi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>”, “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O‘zbegim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taronasi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>”, “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Hamroh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va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Radio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grand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radiokanallar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efirida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vaqtinchalik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to‘xtalishlar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kuzatilishi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mumkin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>.</w:t>
      </w:r>
    </w:p>
    <w:p w:rsidR="004C7389" w:rsidRPr="004C7389" w:rsidRDefault="004C7389" w:rsidP="004C738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C7389" w:rsidRPr="004C7389" w:rsidRDefault="004C7389" w:rsidP="004C738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C7389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Shuningdek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, 26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sentyabr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kuni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soat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18:00gacha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yuqoridagi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radiokanallar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efiri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vaqtinchalik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to‘xtatilishi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mumkinligini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maʼlum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7389">
        <w:rPr>
          <w:rFonts w:ascii="Times New Roman" w:hAnsi="Times New Roman" w:cs="Times New Roman"/>
          <w:sz w:val="32"/>
          <w:szCs w:val="32"/>
        </w:rPr>
        <w:t>qilamiz</w:t>
      </w:r>
      <w:proofErr w:type="spellEnd"/>
      <w:r w:rsidRPr="004C7389">
        <w:rPr>
          <w:rFonts w:ascii="Times New Roman" w:hAnsi="Times New Roman" w:cs="Times New Roman"/>
          <w:sz w:val="32"/>
          <w:szCs w:val="32"/>
        </w:rPr>
        <w:t xml:space="preserve">.        </w:t>
      </w:r>
    </w:p>
    <w:p w:rsidR="004C7389" w:rsidRPr="004C7389" w:rsidRDefault="004C7389" w:rsidP="004C738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C7389" w:rsidRPr="004C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6C"/>
    <w:rsid w:val="001017B7"/>
    <w:rsid w:val="0017291E"/>
    <w:rsid w:val="004C7389"/>
    <w:rsid w:val="00754EFC"/>
    <w:rsid w:val="008214D0"/>
    <w:rsid w:val="00863418"/>
    <w:rsid w:val="00897F95"/>
    <w:rsid w:val="009300DC"/>
    <w:rsid w:val="00B3346C"/>
    <w:rsid w:val="00C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27AD-4B9B-4A52-AAB8-8A3EA299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2021-01-15T09:41:00Z</dcterms:created>
  <dcterms:modified xsi:type="dcterms:W3CDTF">2021-01-15T09:42:00Z</dcterms:modified>
</cp:coreProperties>
</file>