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3A3A3A"/>
          <w:sz w:val="32"/>
          <w:szCs w:val="19"/>
        </w:rPr>
      </w:pPr>
      <w:r w:rsidRPr="00E36700">
        <w:rPr>
          <w:b/>
          <w:color w:val="3A3A3A"/>
          <w:sz w:val="32"/>
          <w:szCs w:val="19"/>
        </w:rPr>
        <w:t>Итоги развития сферы информационных технол</w:t>
      </w:r>
      <w:r>
        <w:rPr>
          <w:b/>
          <w:color w:val="3A3A3A"/>
          <w:sz w:val="32"/>
          <w:szCs w:val="19"/>
        </w:rPr>
        <w:t>огий и коммуникаций в 2016 году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21 января 2017 года состоялось заседание Коллегии Министерства по развитию информационных технологий и коммуникаций, на котором были подведены итоги развития сферы информационных технологий и коммуникаций в 2016 году.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Исходя из доклада Президента страны </w:t>
      </w:r>
      <w:proofErr w:type="spellStart"/>
      <w:r w:rsidRPr="00E36700">
        <w:rPr>
          <w:color w:val="3A3A3A"/>
          <w:sz w:val="28"/>
          <w:szCs w:val="28"/>
        </w:rPr>
        <w:t>Шавката</w:t>
      </w:r>
      <w:proofErr w:type="spellEnd"/>
      <w:r w:rsidRPr="00E36700">
        <w:rPr>
          <w:color w:val="3A3A3A"/>
          <w:sz w:val="28"/>
          <w:szCs w:val="28"/>
        </w:rPr>
        <w:t xml:space="preserve"> </w:t>
      </w:r>
      <w:proofErr w:type="spellStart"/>
      <w:r w:rsidRPr="00E36700">
        <w:rPr>
          <w:color w:val="3A3A3A"/>
          <w:sz w:val="28"/>
          <w:szCs w:val="28"/>
        </w:rPr>
        <w:t>Мирзиёева</w:t>
      </w:r>
      <w:proofErr w:type="spellEnd"/>
      <w:r w:rsidRPr="00E36700">
        <w:rPr>
          <w:color w:val="3A3A3A"/>
          <w:sz w:val="28"/>
          <w:szCs w:val="28"/>
        </w:rPr>
        <w:t xml:space="preserve"> на расширенном заседании Кабинета Министров, посвященном итогам социально-экономического развития страны в 2016 году и важнейшим приоритетным направлениям экономической программы на 2017 год, заседание Коллегии Министерства прошло в духе всестороннего и критического анализа.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Было отмечено, что критический анализ, жесткая дисциплина и персональная ответственность должны стать повседневной нормой в деятельности каждого руководителя. Также критически были рассмотрены результаты, достигнутые за отчетный период предприятиями отрасли, отмечены допущенные недостатки, обсуждены существующие проблемы.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Рассмотрено состояние работы по внедрению и развитию информационных технологий в регионах страны. В частности отмечено, что проводимые работы по внедрению системы электронного правительства в регионах осуществляются неудовлетворительно. Жёсткой критике </w:t>
      </w:r>
      <w:proofErr w:type="spellStart"/>
      <w:r w:rsidRPr="00E36700">
        <w:rPr>
          <w:color w:val="3A3A3A"/>
          <w:sz w:val="28"/>
          <w:szCs w:val="28"/>
        </w:rPr>
        <w:t>подгвернута</w:t>
      </w:r>
      <w:proofErr w:type="spellEnd"/>
      <w:r w:rsidRPr="00E36700">
        <w:rPr>
          <w:color w:val="3A3A3A"/>
          <w:sz w:val="28"/>
          <w:szCs w:val="28"/>
        </w:rPr>
        <w:t xml:space="preserve"> работа руководителей территориальных управлений Министерства по Республике Каракалпакстан, Андижанской, Бухарской, Джизакской Ферганской областей. Строго указаны недостатки в работе, такие как отсутствие должной инициативы, нарушение сроков выполнения поручений, отсутствие </w:t>
      </w:r>
      <w:proofErr w:type="gramStart"/>
      <w:r w:rsidRPr="00E36700">
        <w:rPr>
          <w:color w:val="3A3A3A"/>
          <w:sz w:val="28"/>
          <w:szCs w:val="28"/>
        </w:rPr>
        <w:t>контроля за</w:t>
      </w:r>
      <w:proofErr w:type="gramEnd"/>
      <w:r w:rsidRPr="00E36700">
        <w:rPr>
          <w:color w:val="3A3A3A"/>
          <w:sz w:val="28"/>
          <w:szCs w:val="28"/>
        </w:rPr>
        <w:t xml:space="preserve"> ходом внедрения ИКТ и развития телекоммуникационных услуг на основе широкополосных технологий и другие.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proofErr w:type="gramStart"/>
      <w:r w:rsidRPr="00E36700">
        <w:rPr>
          <w:color w:val="3A3A3A"/>
          <w:sz w:val="28"/>
          <w:szCs w:val="28"/>
        </w:rPr>
        <w:t xml:space="preserve">В целях внедрения и развития ИКТ, при областных </w:t>
      </w:r>
      <w:proofErr w:type="spellStart"/>
      <w:r w:rsidRPr="00E36700">
        <w:rPr>
          <w:color w:val="3A3A3A"/>
          <w:sz w:val="28"/>
          <w:szCs w:val="28"/>
        </w:rPr>
        <w:t>хокимиятах</w:t>
      </w:r>
      <w:proofErr w:type="spellEnd"/>
      <w:r w:rsidRPr="00E36700">
        <w:rPr>
          <w:color w:val="3A3A3A"/>
          <w:sz w:val="28"/>
          <w:szCs w:val="28"/>
        </w:rPr>
        <w:t xml:space="preserve"> были организованы государственные унитарные предприятия - «Центры компьютеризации».</w:t>
      </w:r>
      <w:proofErr w:type="gramEnd"/>
      <w:r w:rsidRPr="00E36700">
        <w:rPr>
          <w:color w:val="3A3A3A"/>
          <w:sz w:val="28"/>
          <w:szCs w:val="28"/>
        </w:rPr>
        <w:t xml:space="preserve"> Однако</w:t>
      </w:r>
      <w:proofErr w:type="gramStart"/>
      <w:r w:rsidRPr="00E36700">
        <w:rPr>
          <w:color w:val="3A3A3A"/>
          <w:sz w:val="28"/>
          <w:szCs w:val="28"/>
        </w:rPr>
        <w:t>,</w:t>
      </w:r>
      <w:proofErr w:type="gramEnd"/>
      <w:r w:rsidRPr="00E36700">
        <w:rPr>
          <w:color w:val="3A3A3A"/>
          <w:sz w:val="28"/>
          <w:szCs w:val="28"/>
        </w:rPr>
        <w:t xml:space="preserve"> эффективность и результативность работы территориальных управлений Министерства данными центрами не отвечает современным требованиям опережающего развития ИКТ. В связи с этим, поручено разработать предложения по кардинальному совершенствованию работы Центров компьютеризации.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Отдельно рассмотрено состояние работ с обращениями юридических и физических лиц. В течение 2016 года в </w:t>
      </w:r>
      <w:proofErr w:type="spellStart"/>
      <w:r w:rsidRPr="00E36700">
        <w:rPr>
          <w:color w:val="3A3A3A"/>
          <w:sz w:val="28"/>
          <w:szCs w:val="28"/>
        </w:rPr>
        <w:t>Мининфоком</w:t>
      </w:r>
      <w:proofErr w:type="spellEnd"/>
      <w:r w:rsidRPr="00E36700">
        <w:rPr>
          <w:color w:val="3A3A3A"/>
          <w:sz w:val="28"/>
          <w:szCs w:val="28"/>
        </w:rPr>
        <w:t xml:space="preserve"> поступило всего 3835 обращений, в том числе через Виртуальную приемную Президента Республики Узбекистан – 2760 обращений, через Виртуальную приемную Министра – 318 обращений, через Единый портал интерактивных государственных услуг – 367 обращений, письменные обращения – 390.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Анализ показывает, что 15% обращений поступили по почтовым услугам, 17% - по сетям связи, 13% - по услугам интернета, 11% - по услугам </w:t>
      </w:r>
      <w:r w:rsidRPr="00E36700">
        <w:rPr>
          <w:color w:val="3A3A3A"/>
          <w:sz w:val="28"/>
          <w:szCs w:val="28"/>
        </w:rPr>
        <w:lastRenderedPageBreak/>
        <w:t>мобильной связи, а также 23 жалобы были поданы на руководителей различных предприятий отрасли.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Если рассматривать количество обращений в разрезе по регионам страны, то самая большая часть обращений поступила из города Ташкент (44% от всех обращений), далее следуют Ташкентская (14%) и Ферганская (6%) области. Указано наличие фактов нарушения исполнительской дисциплины при работе с обращениями граждан.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В этой связи, на заседании всесторонне и критически оценены работы территориальных управлений Министерства по г</w:t>
      </w:r>
      <w:proofErr w:type="gramStart"/>
      <w:r w:rsidRPr="00E36700">
        <w:rPr>
          <w:color w:val="3A3A3A"/>
          <w:sz w:val="28"/>
          <w:szCs w:val="28"/>
        </w:rPr>
        <w:t>.Т</w:t>
      </w:r>
      <w:proofErr w:type="gramEnd"/>
      <w:r w:rsidRPr="00E36700">
        <w:rPr>
          <w:color w:val="3A3A3A"/>
          <w:sz w:val="28"/>
          <w:szCs w:val="28"/>
        </w:rPr>
        <w:t xml:space="preserve">ашкент, Ташкентской и Ферганской областям и приняты дисциплинарные меры в отношении начальника территориального управления Ферганской области. Руководителям подразделений министерства, операторам и провайдерам даны указания </w:t>
      </w:r>
      <w:proofErr w:type="gramStart"/>
      <w:r w:rsidRPr="00E36700">
        <w:rPr>
          <w:color w:val="3A3A3A"/>
          <w:sz w:val="28"/>
          <w:szCs w:val="28"/>
        </w:rPr>
        <w:t>усилить</w:t>
      </w:r>
      <w:proofErr w:type="gramEnd"/>
      <w:r w:rsidRPr="00E36700">
        <w:rPr>
          <w:color w:val="3A3A3A"/>
          <w:sz w:val="28"/>
          <w:szCs w:val="28"/>
        </w:rPr>
        <w:t xml:space="preserve"> прямой диалог с гражданами через официальные сайты и телефоны «горячей линии».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proofErr w:type="gramStart"/>
      <w:r w:rsidRPr="00E36700">
        <w:rPr>
          <w:color w:val="3A3A3A"/>
          <w:sz w:val="28"/>
          <w:szCs w:val="28"/>
        </w:rPr>
        <w:t>Кроме того, руководству АК «</w:t>
      </w:r>
      <w:proofErr w:type="spellStart"/>
      <w:r w:rsidRPr="00E36700">
        <w:rPr>
          <w:color w:val="3A3A3A"/>
          <w:sz w:val="28"/>
          <w:szCs w:val="28"/>
        </w:rPr>
        <w:t>Узбектелеком</w:t>
      </w:r>
      <w:proofErr w:type="spellEnd"/>
      <w:r w:rsidRPr="00E36700">
        <w:rPr>
          <w:color w:val="3A3A3A"/>
          <w:sz w:val="28"/>
          <w:szCs w:val="28"/>
        </w:rPr>
        <w:t>» и его филиалов поручено наладить прямой контакт с абонентами компании путем проведения регулярных выездных встреч на местах, с тем, чтобы оперативно выявлять и устранять проблемы, с которыми сталкиваются абоненты, а также определения дальнейших приоритетов развития, как в целом сетей телекоммуникаций, так и предоставления качественных услуг связи.</w:t>
      </w:r>
      <w:proofErr w:type="gramEnd"/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Также, подвергнуты резкой критике операторы фиксированной и мобильной связи, не выполнившие ранее взятые на себя обязательства по повышению качества услуг телекоммуникаций в ответ на обращения граждан. Указано на необходимость улучшения работы </w:t>
      </w:r>
      <w:proofErr w:type="spellStart"/>
      <w:proofErr w:type="gramStart"/>
      <w:r w:rsidRPr="00E36700">
        <w:rPr>
          <w:color w:val="3A3A3A"/>
          <w:sz w:val="28"/>
          <w:szCs w:val="28"/>
        </w:rPr>
        <w:t>колл-центров</w:t>
      </w:r>
      <w:proofErr w:type="spellEnd"/>
      <w:proofErr w:type="gramEnd"/>
      <w:r w:rsidRPr="00E36700">
        <w:rPr>
          <w:color w:val="3A3A3A"/>
          <w:sz w:val="28"/>
          <w:szCs w:val="28"/>
        </w:rPr>
        <w:t xml:space="preserve"> по обслуживанию звонков клиентов в плане улучшения профессионального уровня персонала и корректного обращения с абонентами.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Анализ работы с обращениями граждан в деятельности АО «</w:t>
      </w:r>
      <w:proofErr w:type="spellStart"/>
      <w:r w:rsidRPr="00E36700">
        <w:rPr>
          <w:color w:val="3A3A3A"/>
          <w:sz w:val="28"/>
          <w:szCs w:val="28"/>
        </w:rPr>
        <w:t>Узбекистон</w:t>
      </w:r>
      <w:proofErr w:type="spellEnd"/>
      <w:r w:rsidRPr="00E36700">
        <w:rPr>
          <w:color w:val="3A3A3A"/>
          <w:sz w:val="28"/>
          <w:szCs w:val="28"/>
        </w:rPr>
        <w:t xml:space="preserve"> </w:t>
      </w:r>
      <w:proofErr w:type="spellStart"/>
      <w:r w:rsidRPr="00E36700">
        <w:rPr>
          <w:color w:val="3A3A3A"/>
          <w:sz w:val="28"/>
          <w:szCs w:val="28"/>
        </w:rPr>
        <w:t>почтаси</w:t>
      </w:r>
      <w:proofErr w:type="spellEnd"/>
      <w:r w:rsidRPr="00E36700">
        <w:rPr>
          <w:color w:val="3A3A3A"/>
          <w:sz w:val="28"/>
          <w:szCs w:val="28"/>
        </w:rPr>
        <w:t>» показывает, что обращения, возникающие по вине предприятия, касаются таких проблем, как несвоевременная доставка почтовых отправлений и периодических печатных изданий, а также нарушение сотрудниками почтовой связи требований нормативных документов. В этой связи руководству АО «</w:t>
      </w:r>
      <w:proofErr w:type="spellStart"/>
      <w:r w:rsidRPr="00E36700">
        <w:rPr>
          <w:color w:val="3A3A3A"/>
          <w:sz w:val="28"/>
          <w:szCs w:val="28"/>
        </w:rPr>
        <w:t>Узбекистон</w:t>
      </w:r>
      <w:proofErr w:type="spellEnd"/>
      <w:r w:rsidRPr="00E36700">
        <w:rPr>
          <w:color w:val="3A3A3A"/>
          <w:sz w:val="28"/>
          <w:szCs w:val="28"/>
        </w:rPr>
        <w:t xml:space="preserve"> </w:t>
      </w:r>
      <w:proofErr w:type="spellStart"/>
      <w:r w:rsidRPr="00E36700">
        <w:rPr>
          <w:color w:val="3A3A3A"/>
          <w:sz w:val="28"/>
          <w:szCs w:val="28"/>
        </w:rPr>
        <w:t>почтаси</w:t>
      </w:r>
      <w:proofErr w:type="spellEnd"/>
      <w:r w:rsidRPr="00E36700">
        <w:rPr>
          <w:color w:val="3A3A3A"/>
          <w:sz w:val="28"/>
          <w:szCs w:val="28"/>
        </w:rPr>
        <w:t>» поручено принять меры в отношении руководителей филиалов общества Сурхандарьинской и Андижанской областей.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В целях повышения эффективности функционирования системы «Электронное правительство», были даны поручения по незамедлительному принятию мер по интеграции информационных систем госорганов с межведомственной интеграционной платформой системы «Электронного правительства», внедрению новых комплексов информационных систем.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На Едином портале интерактивных государственных услуг с начала года реализовано 52 вида новых услуг, а общее количество оказываемых услуг составило 300 видов. В результате государственными органами населению и </w:t>
      </w:r>
      <w:r w:rsidRPr="00E36700">
        <w:rPr>
          <w:color w:val="3A3A3A"/>
          <w:sz w:val="28"/>
          <w:szCs w:val="28"/>
        </w:rPr>
        <w:lastRenderedPageBreak/>
        <w:t>субъектам предпринимательства предоставлено более 945 тысяч услуг. В этом контексте было отмечено, что большинство услуг на портале не отвечает требованиям полезности и интерактивности.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>Было также указано на необходимость учитывать потребности населения в необходимых услугах, которые в действительности полезны для населения, постоянного усовершенствования порядка предоставления государственных услуг, в частности обеспечения полного двухстороннего и интерактивного функционирования электронных услуг населению и субъектам предпринимательства.</w:t>
      </w:r>
    </w:p>
    <w:p w:rsidR="00E36700" w:rsidRPr="00E36700" w:rsidRDefault="00E36700" w:rsidP="00E36700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E36700">
        <w:rPr>
          <w:color w:val="3A3A3A"/>
          <w:sz w:val="28"/>
          <w:szCs w:val="28"/>
        </w:rPr>
        <w:t xml:space="preserve">По итогам </w:t>
      </w:r>
      <w:proofErr w:type="gramStart"/>
      <w:r w:rsidRPr="00E36700">
        <w:rPr>
          <w:color w:val="3A3A3A"/>
          <w:sz w:val="28"/>
          <w:szCs w:val="28"/>
        </w:rPr>
        <w:t>обсуждения вопросов повестки дня заседания Коллегии</w:t>
      </w:r>
      <w:proofErr w:type="gramEnd"/>
      <w:r w:rsidRPr="00E36700">
        <w:rPr>
          <w:color w:val="3A3A3A"/>
          <w:sz w:val="28"/>
          <w:szCs w:val="28"/>
        </w:rPr>
        <w:t xml:space="preserve"> принято решение, в котором определены практические меры по дальнейшему развитию сферы информационных технологий и коммуникаций.</w:t>
      </w:r>
    </w:p>
    <w:p w:rsidR="0045637E" w:rsidRPr="00E36700" w:rsidRDefault="0045637E">
      <w:pPr>
        <w:rPr>
          <w:rFonts w:ascii="Times New Roman" w:hAnsi="Times New Roman" w:cs="Times New Roman"/>
          <w:sz w:val="28"/>
          <w:szCs w:val="28"/>
        </w:rPr>
      </w:pPr>
    </w:p>
    <w:sectPr w:rsidR="0045637E" w:rsidRPr="00E36700" w:rsidSect="004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700"/>
    <w:rsid w:val="0045637E"/>
    <w:rsid w:val="00E3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2017-05-23T09:36:00Z</dcterms:created>
  <dcterms:modified xsi:type="dcterms:W3CDTF">2017-05-23T09:37:00Z</dcterms:modified>
</cp:coreProperties>
</file>